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31C18" w14:textId="7F5CA96E" w:rsidR="0092021E" w:rsidRDefault="0092021E" w:rsidP="00B96DD7">
      <w:pPr>
        <w:widowControl w:val="0"/>
        <w:jc w:val="right"/>
        <w:outlineLvl w:val="0"/>
        <w:rPr>
          <w:rFonts w:ascii="Times New Roman" w:eastAsia="Calibri" w:hAnsi="Times New Roman" w:cs="Times New Roman"/>
          <w:b/>
        </w:rPr>
      </w:pPr>
      <w:r w:rsidRPr="009B749C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2E5E438" wp14:editId="6D036546">
            <wp:simplePos x="0" y="0"/>
            <wp:positionH relativeFrom="column">
              <wp:posOffset>-236855</wp:posOffset>
            </wp:positionH>
            <wp:positionV relativeFrom="paragraph">
              <wp:posOffset>-430512</wp:posOffset>
            </wp:positionV>
            <wp:extent cx="1903759" cy="120015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eveceutic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59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2E29">
        <w:rPr>
          <w:rFonts w:ascii="Times New Roman" w:eastAsia="Calibri" w:hAnsi="Times New Roman" w:cs="Times New Roman"/>
          <w:b/>
        </w:rPr>
        <w:t xml:space="preserve"> </w:t>
      </w:r>
    </w:p>
    <w:p w14:paraId="65F1149D" w14:textId="4767DC53" w:rsidR="00B96DD7" w:rsidRPr="00B96DD7" w:rsidRDefault="00B96DD7" w:rsidP="00B96DD7">
      <w:pPr>
        <w:rPr>
          <w:rFonts w:ascii="Times New Roman" w:eastAsia="Times New Roman" w:hAnsi="Times New Roman" w:cs="Times New Roman"/>
        </w:rPr>
      </w:pPr>
      <w:r w:rsidRPr="00B96DD7">
        <w:rPr>
          <w:rFonts w:ascii="Times New Roman" w:eastAsia="Times New Roman" w:hAnsi="Times New Roman" w:cs="Times New Roman"/>
          <w:color w:val="000000"/>
        </w:rPr>
        <w:t> </w:t>
      </w:r>
    </w:p>
    <w:p w14:paraId="7559AA05" w14:textId="239CD1BE" w:rsidR="0092021E" w:rsidRDefault="0092021E" w:rsidP="0092021E">
      <w:pPr>
        <w:widowControl w:val="0"/>
        <w:jc w:val="center"/>
        <w:outlineLvl w:val="0"/>
        <w:rPr>
          <w:rFonts w:ascii="Times New Roman" w:eastAsia="Calibri" w:hAnsi="Times New Roman" w:cs="Times New Roman"/>
          <w:b/>
        </w:rPr>
      </w:pPr>
    </w:p>
    <w:p w14:paraId="0BDC71D6" w14:textId="6E90D654" w:rsidR="0092021E" w:rsidRDefault="0092021E" w:rsidP="00B96DD7">
      <w:pPr>
        <w:widowControl w:val="0"/>
        <w:jc w:val="right"/>
        <w:outlineLvl w:val="0"/>
        <w:rPr>
          <w:rFonts w:ascii="Times New Roman" w:eastAsia="Calibri" w:hAnsi="Times New Roman" w:cs="Times New Roman"/>
          <w:b/>
        </w:rPr>
      </w:pPr>
    </w:p>
    <w:p w14:paraId="06CAF2A5" w14:textId="6D9FE8D2" w:rsidR="00B96DD7" w:rsidRDefault="00B96DD7" w:rsidP="0092021E">
      <w:pPr>
        <w:widowControl w:val="0"/>
        <w:rPr>
          <w:rFonts w:ascii="Times New Roman" w:hAnsi="Times New Roman" w:cs="Times New Roman"/>
          <w:b/>
        </w:rPr>
      </w:pPr>
    </w:p>
    <w:p w14:paraId="3B3B2362" w14:textId="77777777" w:rsidR="00B96DD7" w:rsidRDefault="00B96DD7" w:rsidP="0092021E">
      <w:pPr>
        <w:widowControl w:val="0"/>
        <w:rPr>
          <w:rFonts w:ascii="Times New Roman" w:hAnsi="Times New Roman" w:cs="Times New Roman"/>
        </w:rPr>
      </w:pPr>
    </w:p>
    <w:p w14:paraId="520D5CF9" w14:textId="77777777" w:rsidR="00B96DD7" w:rsidRDefault="00B96DD7" w:rsidP="0092021E">
      <w:pPr>
        <w:widowControl w:val="0"/>
        <w:rPr>
          <w:rFonts w:ascii="Times New Roman" w:hAnsi="Times New Roman" w:cs="Times New Roman"/>
        </w:rPr>
      </w:pPr>
    </w:p>
    <w:p w14:paraId="5CBA6EAD" w14:textId="66C9429D" w:rsidR="0092021E" w:rsidRDefault="0092021E" w:rsidP="0092021E">
      <w:pPr>
        <w:widowControl w:val="0"/>
        <w:rPr>
          <w:rFonts w:ascii="Times New Roman" w:hAnsi="Times New Roman" w:cs="Times New Roman"/>
          <w:b/>
        </w:rPr>
      </w:pPr>
      <w:r w:rsidRPr="009B749C">
        <w:rPr>
          <w:rFonts w:ascii="Times New Roman" w:hAnsi="Times New Roman" w:cs="Times New Roman"/>
        </w:rPr>
        <w:t>FOR IMMEDIATE RELEASE</w:t>
      </w:r>
    </w:p>
    <w:p w14:paraId="7734B87D" w14:textId="77777777" w:rsidR="0092021E" w:rsidRDefault="0092021E" w:rsidP="0092021E">
      <w:pPr>
        <w:widowControl w:val="0"/>
        <w:rPr>
          <w:rFonts w:ascii="Times New Roman" w:hAnsi="Times New Roman" w:cs="Times New Roman"/>
          <w:b/>
        </w:rPr>
      </w:pPr>
    </w:p>
    <w:p w14:paraId="3C9684DA" w14:textId="20DCEAAE" w:rsidR="0092021E" w:rsidRPr="009B749C" w:rsidRDefault="0092021E" w:rsidP="0092021E">
      <w:pPr>
        <w:widowControl w:val="0"/>
        <w:rPr>
          <w:rFonts w:ascii="Times New Roman" w:hAnsi="Times New Roman" w:cs="Times New Roman"/>
          <w:b/>
        </w:rPr>
      </w:pPr>
      <w:r w:rsidRPr="009B749C">
        <w:rPr>
          <w:rFonts w:ascii="Times New Roman" w:hAnsi="Times New Roman" w:cs="Times New Roman"/>
          <w:b/>
        </w:rPr>
        <w:t>News Release</w:t>
      </w:r>
      <w:r w:rsidRPr="009B749C">
        <w:rPr>
          <w:rFonts w:ascii="Times New Roman" w:hAnsi="Times New Roman" w:cs="Times New Roman"/>
          <w:b/>
        </w:rPr>
        <w:tab/>
      </w:r>
      <w:r w:rsidRPr="009B749C">
        <w:rPr>
          <w:rFonts w:ascii="Times New Roman" w:hAnsi="Times New Roman" w:cs="Times New Roman"/>
          <w:b/>
        </w:rPr>
        <w:tab/>
      </w:r>
      <w:r w:rsidRPr="009B749C">
        <w:rPr>
          <w:rFonts w:ascii="Times New Roman" w:hAnsi="Times New Roman" w:cs="Times New Roman"/>
          <w:b/>
        </w:rPr>
        <w:tab/>
      </w:r>
      <w:r w:rsidRPr="009B749C">
        <w:rPr>
          <w:rFonts w:ascii="Times New Roman" w:hAnsi="Times New Roman" w:cs="Times New Roman"/>
          <w:b/>
        </w:rPr>
        <w:tab/>
      </w:r>
      <w:r w:rsidRPr="009B749C">
        <w:rPr>
          <w:rFonts w:ascii="Times New Roman" w:hAnsi="Times New Roman" w:cs="Times New Roman"/>
          <w:b/>
        </w:rPr>
        <w:tab/>
      </w:r>
      <w:r w:rsidRPr="009B749C">
        <w:rPr>
          <w:rFonts w:ascii="Times New Roman" w:hAnsi="Times New Roman" w:cs="Times New Roman"/>
          <w:b/>
        </w:rPr>
        <w:tab/>
      </w:r>
      <w:r w:rsidRPr="009B749C">
        <w:rPr>
          <w:rFonts w:ascii="Times New Roman" w:hAnsi="Times New Roman" w:cs="Times New Roman"/>
          <w:b/>
        </w:rPr>
        <w:tab/>
      </w:r>
      <w:r w:rsidRPr="009B749C">
        <w:rPr>
          <w:rFonts w:ascii="Times New Roman" w:hAnsi="Times New Roman" w:cs="Times New Roman"/>
          <w:b/>
        </w:rPr>
        <w:tab/>
      </w:r>
      <w:r w:rsidR="00BD372B">
        <w:rPr>
          <w:rFonts w:ascii="Times New Roman" w:hAnsi="Times New Roman" w:cs="Times New Roman"/>
          <w:b/>
        </w:rPr>
        <w:tab/>
      </w:r>
      <w:r w:rsidR="00EB70D6">
        <w:rPr>
          <w:rFonts w:ascii="Times New Roman" w:hAnsi="Times New Roman" w:cs="Times New Roman"/>
          <w:b/>
        </w:rPr>
        <w:t xml:space="preserve">  </w:t>
      </w:r>
      <w:r w:rsidR="00391647">
        <w:rPr>
          <w:rFonts w:ascii="Times New Roman" w:hAnsi="Times New Roman" w:cs="Times New Roman"/>
          <w:b/>
        </w:rPr>
        <w:t xml:space="preserve">       </w:t>
      </w:r>
      <w:r w:rsidR="00202E29">
        <w:rPr>
          <w:rFonts w:ascii="Times New Roman" w:hAnsi="Times New Roman" w:cs="Times New Roman"/>
          <w:b/>
        </w:rPr>
        <w:t xml:space="preserve">    </w:t>
      </w:r>
      <w:r w:rsidR="00C6793D">
        <w:rPr>
          <w:rFonts w:ascii="Times New Roman" w:hAnsi="Times New Roman" w:cs="Times New Roman"/>
          <w:b/>
        </w:rPr>
        <w:t>April 4</w:t>
      </w:r>
      <w:r w:rsidR="005A06D9">
        <w:rPr>
          <w:rFonts w:ascii="Times New Roman" w:hAnsi="Times New Roman" w:cs="Times New Roman"/>
          <w:b/>
        </w:rPr>
        <w:t>, 2019</w:t>
      </w:r>
    </w:p>
    <w:p w14:paraId="75737955" w14:textId="77777777" w:rsidR="0092021E" w:rsidRPr="007E2C6A" w:rsidRDefault="0092021E" w:rsidP="0092021E">
      <w:pPr>
        <w:rPr>
          <w:rFonts w:ascii="Times New Roman" w:hAnsi="Times New Roman" w:cs="Times New Roman"/>
          <w:bCs/>
        </w:rPr>
      </w:pPr>
    </w:p>
    <w:p w14:paraId="6A029F6C" w14:textId="77777777" w:rsidR="0092021E" w:rsidRPr="007E2C6A" w:rsidRDefault="0092021E" w:rsidP="0092021E">
      <w:pPr>
        <w:rPr>
          <w:rFonts w:ascii="Times New Roman" w:hAnsi="Times New Roman" w:cs="Times New Roman"/>
          <w:bCs/>
        </w:rPr>
      </w:pPr>
    </w:p>
    <w:p w14:paraId="7871364D" w14:textId="54244BD7" w:rsidR="00E27DA6" w:rsidRPr="00E27DA6" w:rsidRDefault="00C6793D" w:rsidP="00E27DA6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 w:cs="Times New Roman"/>
          <w:b/>
        </w:rPr>
        <w:t>Retraction to News Release d</w:t>
      </w:r>
      <w:r w:rsidRPr="00C6793D">
        <w:rPr>
          <w:rFonts w:ascii="Times New Roman" w:eastAsia="Times New Roman" w:hAnsi="Times New Roman" w:cs="Times New Roman"/>
          <w:b/>
        </w:rPr>
        <w:t xml:space="preserve">ated </w:t>
      </w:r>
      <w:r>
        <w:rPr>
          <w:rFonts w:ascii="Times New Roman" w:eastAsia="Times New Roman" w:hAnsi="Times New Roman" w:cs="Times New Roman"/>
          <w:b/>
        </w:rPr>
        <w:t>April 4, 2019</w:t>
      </w:r>
    </w:p>
    <w:bookmarkEnd w:id="0"/>
    <w:p w14:paraId="6F028A20" w14:textId="77777777" w:rsidR="00371CCE" w:rsidRDefault="00F66957" w:rsidP="00371CCE">
      <w:pPr>
        <w:pStyle w:val="NormalWeb"/>
        <w:jc w:val="both"/>
      </w:pPr>
      <w:r>
        <w:rPr>
          <w:b/>
        </w:rPr>
        <w:t xml:space="preserve">Vancouver, British Columbia: </w:t>
      </w:r>
      <w:r w:rsidR="0092021E" w:rsidRPr="00FF5683">
        <w:rPr>
          <w:b/>
        </w:rPr>
        <w:t>PreveCeutica</w:t>
      </w:r>
      <w:r w:rsidR="0092021E" w:rsidRPr="00893FE4">
        <w:rPr>
          <w:b/>
        </w:rPr>
        <w:t>l</w:t>
      </w:r>
      <w:r w:rsidR="0092021E" w:rsidRPr="00FF5683">
        <w:rPr>
          <w:b/>
        </w:rPr>
        <w:t xml:space="preserve"> Medical Inc. (</w:t>
      </w:r>
      <w:r w:rsidR="00B22B6E" w:rsidRPr="00B22B6E">
        <w:rPr>
          <w:b/>
        </w:rPr>
        <w:t xml:space="preserve">the “Company” </w:t>
      </w:r>
      <w:r w:rsidR="00B22B6E">
        <w:rPr>
          <w:b/>
        </w:rPr>
        <w:t xml:space="preserve">or </w:t>
      </w:r>
      <w:r w:rsidR="00F912D7" w:rsidRPr="00FF5683">
        <w:rPr>
          <w:b/>
        </w:rPr>
        <w:t>“</w:t>
      </w:r>
      <w:r w:rsidR="0092021E" w:rsidRPr="00FF5683">
        <w:rPr>
          <w:b/>
        </w:rPr>
        <w:t>PreveCeutical</w:t>
      </w:r>
      <w:r w:rsidR="00F912D7" w:rsidRPr="00FF5683">
        <w:rPr>
          <w:b/>
        </w:rPr>
        <w:t>”</w:t>
      </w:r>
      <w:r w:rsidR="0092021E" w:rsidRPr="00FF5683">
        <w:rPr>
          <w:b/>
        </w:rPr>
        <w:t>)</w:t>
      </w:r>
      <w:r w:rsidR="0092021E" w:rsidRPr="00FF5683">
        <w:t xml:space="preserve"> (CSE: PREV, OTCQB: PRVCF, FSE: 18H), </w:t>
      </w:r>
      <w:r w:rsidR="00371CCE">
        <w:t>announces that, a</w:t>
      </w:r>
      <w:r w:rsidR="00371CCE" w:rsidRPr="00C6793D">
        <w:t xml:space="preserve">t the request of the Investment Industry Regulatory Organization of Canada, </w:t>
      </w:r>
      <w:r w:rsidR="00371CCE">
        <w:t>it</w:t>
      </w:r>
      <w:r w:rsidR="00371CCE" w:rsidRPr="00C6793D">
        <w:t xml:space="preserve"> hereby retracts </w:t>
      </w:r>
      <w:r w:rsidR="00371CCE">
        <w:t>certain statements regarding e</w:t>
      </w:r>
      <w:r w:rsidR="00371CCE" w:rsidRPr="0097084A">
        <w:t>stimated annual production, valuation and harvest quantities</w:t>
      </w:r>
      <w:r w:rsidR="00371CCE">
        <w:t xml:space="preserve"> from the </w:t>
      </w:r>
      <w:r w:rsidR="00371CCE" w:rsidRPr="00C6793D">
        <w:t>Toowoomba Medicinal Cannabis Project</w:t>
      </w:r>
      <w:r w:rsidR="00371CCE">
        <w:t xml:space="preserve"> contained </w:t>
      </w:r>
      <w:r w:rsidR="00371CCE" w:rsidRPr="00C6793D">
        <w:t xml:space="preserve">in its news release dated </w:t>
      </w:r>
      <w:r w:rsidR="00371CCE">
        <w:t>April 4, 2019</w:t>
      </w:r>
      <w:r w:rsidR="00371CCE" w:rsidRPr="0097084A">
        <w:t>.  The presentation of this info</w:t>
      </w:r>
      <w:r w:rsidR="00371CCE">
        <w:t xml:space="preserve">rmation is not consistent with </w:t>
      </w:r>
      <w:r w:rsidR="00371CCE" w:rsidRPr="0097084A">
        <w:t>requirements for the disclosure of forward looking information</w:t>
      </w:r>
      <w:r w:rsidR="00371CCE">
        <w:t>.</w:t>
      </w:r>
    </w:p>
    <w:p w14:paraId="1F522ABA" w14:textId="5047D6A6" w:rsidR="0092021E" w:rsidRPr="00A07DCD" w:rsidRDefault="0092021E" w:rsidP="00371CCE">
      <w:pPr>
        <w:pStyle w:val="NormalWeb"/>
        <w:jc w:val="both"/>
        <w:rPr>
          <w:b/>
          <w:i/>
        </w:rPr>
      </w:pPr>
      <w:r w:rsidRPr="00CE2F49">
        <w:rPr>
          <w:b/>
          <w:i/>
        </w:rPr>
        <w:t xml:space="preserve">About </w:t>
      </w:r>
      <w:r>
        <w:rPr>
          <w:b/>
          <w:i/>
        </w:rPr>
        <w:t>PreveCeutical</w:t>
      </w:r>
    </w:p>
    <w:p w14:paraId="037379B7" w14:textId="77777777" w:rsidR="00C6793D" w:rsidRPr="00962CB0" w:rsidRDefault="00C6793D" w:rsidP="00C6793D">
      <w:pPr>
        <w:widowControl w:val="0"/>
        <w:tabs>
          <w:tab w:val="center" w:pos="4680"/>
        </w:tabs>
        <w:spacing w:after="240"/>
        <w:jc w:val="both"/>
        <w:rPr>
          <w:rFonts w:ascii="Times New Roman" w:hAnsi="Times New Roman" w:cs="Times New Roman"/>
        </w:rPr>
      </w:pPr>
      <w:r w:rsidRPr="00962CB0">
        <w:rPr>
          <w:rFonts w:ascii="Times New Roman" w:hAnsi="Times New Roman" w:cs="Times New Roman"/>
        </w:rPr>
        <w:t>PreveCeutical is a health sciences company that develops innovative options for preventive and curative therapies utilizing organic and nature identical products.</w:t>
      </w:r>
    </w:p>
    <w:p w14:paraId="0011261E" w14:textId="77777777" w:rsidR="00C6793D" w:rsidRPr="00962CB0" w:rsidRDefault="00C6793D" w:rsidP="00C6793D">
      <w:pPr>
        <w:widowControl w:val="0"/>
        <w:tabs>
          <w:tab w:val="center" w:pos="4680"/>
        </w:tabs>
        <w:spacing w:after="240"/>
        <w:jc w:val="both"/>
        <w:rPr>
          <w:rFonts w:ascii="Times New Roman" w:hAnsi="Times New Roman" w:cs="Times New Roman"/>
        </w:rPr>
      </w:pPr>
      <w:r w:rsidRPr="00962CB0">
        <w:rPr>
          <w:rFonts w:ascii="Times New Roman" w:hAnsi="Times New Roman" w:cs="Times New Roman"/>
        </w:rPr>
        <w:t xml:space="preserve">PreveCeutical aims to be a leader in preventive health sciences and currently has five research and development programs, including: dual gene therapy for curative and prevention therapies for diabetes and obesity; the </w:t>
      </w:r>
      <w:r>
        <w:rPr>
          <w:rFonts w:ascii="Times New Roman" w:hAnsi="Times New Roman" w:cs="Times New Roman"/>
        </w:rPr>
        <w:t>S</w:t>
      </w:r>
      <w:r w:rsidRPr="00962CB0">
        <w:rPr>
          <w:rFonts w:ascii="Times New Roman" w:hAnsi="Times New Roman" w:cs="Times New Roman"/>
        </w:rPr>
        <w:t>ol</w:t>
      </w:r>
      <w:r>
        <w:rPr>
          <w:rFonts w:ascii="Times New Roman" w:hAnsi="Times New Roman" w:cs="Times New Roman"/>
        </w:rPr>
        <w:t>-</w:t>
      </w:r>
      <w:r w:rsidRPr="00962CB0">
        <w:rPr>
          <w:rFonts w:ascii="Times New Roman" w:hAnsi="Times New Roman" w:cs="Times New Roman"/>
        </w:rPr>
        <w:t>gel drug delivery program; Nature Identical™ peptides for treatment of various ailments; non-addictive analgesic peptides as a replacement to the highly addictive analgesics such as morphine, fentanyl and oxycodone; and a therapeutic product for treating athletes who suffer from concussions (mild traumatic brain injury).</w:t>
      </w:r>
    </w:p>
    <w:p w14:paraId="7250E027" w14:textId="77777777" w:rsidR="0092021E" w:rsidRPr="003D6112" w:rsidRDefault="0092021E" w:rsidP="007C2289">
      <w:pPr>
        <w:widowControl w:val="0"/>
        <w:jc w:val="both"/>
        <w:outlineLvl w:val="0"/>
        <w:rPr>
          <w:rFonts w:ascii="Times New Roman" w:hAnsi="Times New Roman" w:cs="Times New Roman"/>
          <w:b/>
          <w:i/>
        </w:rPr>
      </w:pPr>
      <w:r w:rsidRPr="003D6112">
        <w:rPr>
          <w:rFonts w:ascii="Times New Roman" w:hAnsi="Times New Roman" w:cs="Times New Roman"/>
          <w:b/>
          <w:i/>
        </w:rPr>
        <w:t>For further information, please contact:</w:t>
      </w:r>
    </w:p>
    <w:p w14:paraId="23B42078" w14:textId="77777777" w:rsidR="0092021E" w:rsidRDefault="0092021E" w:rsidP="007C2289">
      <w:pPr>
        <w:widowControl w:val="0"/>
        <w:jc w:val="both"/>
        <w:rPr>
          <w:rFonts w:ascii="Times New Roman" w:hAnsi="Times New Roman" w:cs="Times New Roman"/>
        </w:rPr>
      </w:pPr>
    </w:p>
    <w:p w14:paraId="3702B341" w14:textId="65931420" w:rsidR="00876006" w:rsidRPr="007C2289" w:rsidRDefault="00876006" w:rsidP="007C2289">
      <w:pPr>
        <w:widowControl w:val="0"/>
        <w:jc w:val="both"/>
        <w:rPr>
          <w:rFonts w:ascii="Times New Roman" w:hAnsi="Times New Roman" w:cs="Times New Roman"/>
        </w:rPr>
      </w:pPr>
      <w:r w:rsidRPr="000A62CB">
        <w:rPr>
          <w:rFonts w:ascii="Times New Roman" w:hAnsi="Times New Roman" w:cs="Times New Roman"/>
        </w:rPr>
        <w:t>PREVECEUTICAL MEDICAL INC.</w:t>
      </w:r>
    </w:p>
    <w:p w14:paraId="504E6F70" w14:textId="77777777" w:rsidR="0092021E" w:rsidRPr="003D6112" w:rsidRDefault="0092021E" w:rsidP="007C2289">
      <w:pPr>
        <w:widowControl w:val="0"/>
        <w:jc w:val="both"/>
        <w:outlineLvl w:val="0"/>
        <w:rPr>
          <w:rFonts w:ascii="Times New Roman" w:hAnsi="Times New Roman" w:cs="Times New Roman"/>
        </w:rPr>
      </w:pPr>
      <w:r w:rsidRPr="00B33AE0">
        <w:rPr>
          <w:rFonts w:ascii="Times New Roman" w:hAnsi="Times New Roman" w:cs="Times New Roman"/>
        </w:rPr>
        <w:t>Deanna</w:t>
      </w:r>
      <w:r w:rsidRPr="003D6112">
        <w:rPr>
          <w:rFonts w:ascii="Times New Roman" w:hAnsi="Times New Roman" w:cs="Times New Roman"/>
        </w:rPr>
        <w:t xml:space="preserve"> Kress</w:t>
      </w:r>
    </w:p>
    <w:p w14:paraId="6C15FF57" w14:textId="77777777" w:rsidR="0092021E" w:rsidRPr="003D6112" w:rsidRDefault="0092021E" w:rsidP="007C2289">
      <w:pPr>
        <w:widowControl w:val="0"/>
        <w:jc w:val="both"/>
        <w:rPr>
          <w:rFonts w:ascii="Times New Roman" w:hAnsi="Times New Roman" w:cs="Times New Roman"/>
        </w:rPr>
      </w:pPr>
      <w:r w:rsidRPr="003D6112">
        <w:rPr>
          <w:rFonts w:ascii="Times New Roman" w:hAnsi="Times New Roman" w:cs="Times New Roman"/>
        </w:rPr>
        <w:t>Director of Corporate Communications &amp; Investor Relations</w:t>
      </w:r>
    </w:p>
    <w:p w14:paraId="22F19CC6" w14:textId="77777777" w:rsidR="0092021E" w:rsidRPr="003D6112" w:rsidRDefault="0092021E" w:rsidP="000A62CB">
      <w:pPr>
        <w:widowControl w:val="0"/>
        <w:jc w:val="both"/>
        <w:rPr>
          <w:rFonts w:ascii="Times New Roman" w:hAnsi="Times New Roman" w:cs="Times New Roman"/>
        </w:rPr>
      </w:pPr>
      <w:r w:rsidRPr="003D6112">
        <w:rPr>
          <w:rFonts w:ascii="Times New Roman" w:hAnsi="Times New Roman" w:cs="Times New Roman"/>
        </w:rPr>
        <w:t>+1-778-999-6063</w:t>
      </w:r>
    </w:p>
    <w:p w14:paraId="2A182EA0" w14:textId="59AC2B7C" w:rsidR="0092021E" w:rsidRPr="003D6112" w:rsidRDefault="0092021E" w:rsidP="007C2289">
      <w:pPr>
        <w:widowControl w:val="0"/>
        <w:jc w:val="both"/>
        <w:rPr>
          <w:rFonts w:ascii="Times New Roman" w:hAnsi="Times New Roman" w:cs="Times New Roman"/>
        </w:rPr>
      </w:pPr>
      <w:r w:rsidRPr="003D6112">
        <w:rPr>
          <w:rFonts w:ascii="Times New Roman" w:hAnsi="Times New Roman" w:cs="Times New Roman"/>
        </w:rPr>
        <w:t>deanna@PreveCeutical.com</w:t>
      </w:r>
    </w:p>
    <w:p w14:paraId="0916B8E9" w14:textId="1A9EAE42" w:rsidR="00876006" w:rsidRPr="007C2289" w:rsidRDefault="00876006" w:rsidP="0092021E">
      <w:pPr>
        <w:widowControl w:val="0"/>
        <w:jc w:val="both"/>
        <w:rPr>
          <w:rFonts w:ascii="Times New Roman" w:hAnsi="Times New Roman" w:cs="Times New Roman"/>
        </w:rPr>
      </w:pPr>
    </w:p>
    <w:sectPr w:rsidR="00876006" w:rsidRPr="007C2289" w:rsidSect="00973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EC3A" w14:textId="77777777" w:rsidR="006C5F61" w:rsidRDefault="006C5F61" w:rsidP="00B3318B">
      <w:r>
        <w:separator/>
      </w:r>
    </w:p>
  </w:endnote>
  <w:endnote w:type="continuationSeparator" w:id="0">
    <w:p w14:paraId="791D3BD8" w14:textId="77777777" w:rsidR="006C5F61" w:rsidRDefault="006C5F61" w:rsidP="00B3318B">
      <w:r>
        <w:continuationSeparator/>
      </w:r>
    </w:p>
  </w:endnote>
  <w:endnote w:type="continuationNotice" w:id="1">
    <w:p w14:paraId="68D8A8A4" w14:textId="77777777" w:rsidR="006C5F61" w:rsidRDefault="006C5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6B9E" w14:textId="77777777" w:rsidR="00E97751" w:rsidRDefault="00E97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4C882" w14:textId="6565D904" w:rsidR="001C1732" w:rsidRPr="00496330" w:rsidRDefault="00DC2D8A" w:rsidP="00462AD4">
    <w:pPr>
      <w:pStyle w:val="Footer"/>
      <w:rPr>
        <w:rFonts w:ascii="Times New Roman" w:hAnsi="Times New Roman" w:cs="Times New Roman"/>
      </w:rPr>
    </w:pPr>
    <w:r w:rsidRPr="00DC2D8A">
      <w:rPr>
        <w:rFonts w:ascii="Times New Roman" w:hAnsi="Times New Roman" w:cs="Times New Roman"/>
        <w:noProof/>
        <w:vanish/>
        <w:sz w:val="14"/>
      </w:rPr>
      <w:t>{</w:t>
    </w:r>
    <w:r w:rsidRPr="00DC2D8A">
      <w:rPr>
        <w:rFonts w:ascii="Times New Roman" w:hAnsi="Times New Roman" w:cs="Times New Roman"/>
        <w:noProof/>
        <w:sz w:val="14"/>
      </w:rPr>
      <w:t>LC157757-1</w:t>
    </w:r>
    <w:r w:rsidRPr="00DC2D8A">
      <w:rPr>
        <w:rFonts w:ascii="Times New Roman" w:hAnsi="Times New Roman" w:cs="Times New Roman"/>
        <w:noProof/>
        <w:vanish/>
        <w:sz w:val="14"/>
      </w:rPr>
      <w:t>}</w:t>
    </w:r>
    <w:r w:rsidR="00C84B1C" w:rsidRPr="00496330"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95EE" w14:textId="0EBF8120" w:rsidR="001835EC" w:rsidRPr="00091025" w:rsidRDefault="00DC2D8A" w:rsidP="001835EC">
    <w:pPr>
      <w:pStyle w:val="Footer"/>
      <w:rPr>
        <w:rFonts w:ascii="Times New Roman" w:hAnsi="Times New Roman" w:cs="Times New Roman"/>
      </w:rPr>
    </w:pPr>
    <w:r w:rsidRPr="00DC2D8A">
      <w:rPr>
        <w:rFonts w:ascii="Times New Roman" w:hAnsi="Times New Roman" w:cs="Times New Roman"/>
        <w:noProof/>
        <w:vanish/>
        <w:sz w:val="14"/>
      </w:rPr>
      <w:t>{</w:t>
    </w:r>
    <w:r w:rsidRPr="00DC2D8A">
      <w:rPr>
        <w:rFonts w:ascii="Times New Roman" w:hAnsi="Times New Roman" w:cs="Times New Roman"/>
        <w:noProof/>
        <w:sz w:val="14"/>
      </w:rPr>
      <w:t>LC157757-1</w:t>
    </w:r>
    <w:r w:rsidRPr="00DC2D8A">
      <w:rPr>
        <w:rFonts w:ascii="Times New Roman" w:hAnsi="Times New Roman" w:cs="Times New Roman"/>
        <w:noProof/>
        <w:vanish/>
        <w:sz w:val="14"/>
      </w:rPr>
      <w:t>}</w:t>
    </w:r>
    <w:r w:rsidR="00C84B1C" w:rsidRPr="00091025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781CA" w14:textId="77777777" w:rsidR="006C5F61" w:rsidRDefault="006C5F61" w:rsidP="00B3318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E789570" w14:textId="77777777" w:rsidR="006C5F61" w:rsidRDefault="006C5F61" w:rsidP="00B3318B">
      <w:r>
        <w:continuationSeparator/>
      </w:r>
    </w:p>
  </w:footnote>
  <w:footnote w:type="continuationNotice" w:id="1">
    <w:p w14:paraId="4D700C3C" w14:textId="77777777" w:rsidR="006C5F61" w:rsidRDefault="006C5F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7380" w14:textId="77777777" w:rsidR="00E97751" w:rsidRDefault="00E97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E094" w14:textId="05E5F8C5" w:rsidR="00C05BB0" w:rsidRPr="00C05BB0" w:rsidRDefault="00C84B1C">
    <w:pPr>
      <w:pStyle w:val="Header"/>
      <w:jc w:val="center"/>
      <w:rPr>
        <w:rFonts w:ascii="Times New Roman" w:hAnsi="Times New Roman" w:cs="Times New Roman"/>
      </w:rPr>
    </w:pPr>
    <w:r>
      <w:t xml:space="preserve">- </w:t>
    </w:r>
    <w:sdt>
      <w:sdtPr>
        <w:id w:val="63276365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Pr="00C05BB0">
          <w:rPr>
            <w:rFonts w:ascii="Times New Roman" w:hAnsi="Times New Roman" w:cs="Times New Roman"/>
          </w:rPr>
          <w:fldChar w:fldCharType="begin"/>
        </w:r>
        <w:r w:rsidRPr="00C05BB0">
          <w:rPr>
            <w:rFonts w:ascii="Times New Roman" w:hAnsi="Times New Roman" w:cs="Times New Roman"/>
          </w:rPr>
          <w:instrText xml:space="preserve"> PAGE   \* MERGEFORMAT </w:instrText>
        </w:r>
        <w:r w:rsidRPr="00C05BB0">
          <w:rPr>
            <w:rFonts w:ascii="Times New Roman" w:hAnsi="Times New Roman" w:cs="Times New Roman"/>
          </w:rPr>
          <w:fldChar w:fldCharType="separate"/>
        </w:r>
        <w:r w:rsidR="00C6793D">
          <w:rPr>
            <w:rFonts w:ascii="Times New Roman" w:hAnsi="Times New Roman" w:cs="Times New Roman"/>
            <w:noProof/>
          </w:rPr>
          <w:t>2</w:t>
        </w:r>
        <w:r w:rsidRPr="00C05BB0">
          <w:rPr>
            <w:rFonts w:ascii="Times New Roman" w:hAnsi="Times New Roman" w:cs="Times New Roman"/>
            <w:noProof/>
          </w:rPr>
          <w:fldChar w:fldCharType="end"/>
        </w:r>
        <w:r>
          <w:rPr>
            <w:rFonts w:ascii="Times New Roman" w:hAnsi="Times New Roman" w:cs="Times New Roman"/>
            <w:noProof/>
          </w:rPr>
          <w:t xml:space="preserve"> </w:t>
        </w:r>
        <w:r w:rsidR="008764DB">
          <w:t>-</w:t>
        </w:r>
      </w:sdtContent>
    </w:sdt>
  </w:p>
  <w:p w14:paraId="190F9277" w14:textId="77777777" w:rsidR="00B66735" w:rsidRDefault="006C5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36A4" w14:textId="77777777" w:rsidR="00E97751" w:rsidRDefault="00E977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1E"/>
    <w:rsid w:val="00000961"/>
    <w:rsid w:val="00000B75"/>
    <w:rsid w:val="00005178"/>
    <w:rsid w:val="00016C0D"/>
    <w:rsid w:val="000177F6"/>
    <w:rsid w:val="00025D2D"/>
    <w:rsid w:val="00026C3D"/>
    <w:rsid w:val="00026F18"/>
    <w:rsid w:val="00030464"/>
    <w:rsid w:val="00042075"/>
    <w:rsid w:val="000421CC"/>
    <w:rsid w:val="00042FC7"/>
    <w:rsid w:val="0004767A"/>
    <w:rsid w:val="000515B7"/>
    <w:rsid w:val="0005690B"/>
    <w:rsid w:val="000609FB"/>
    <w:rsid w:val="000709E3"/>
    <w:rsid w:val="00072B73"/>
    <w:rsid w:val="00073BD8"/>
    <w:rsid w:val="00076156"/>
    <w:rsid w:val="00076E68"/>
    <w:rsid w:val="0008223E"/>
    <w:rsid w:val="00092AC0"/>
    <w:rsid w:val="000A2B51"/>
    <w:rsid w:val="000A62CB"/>
    <w:rsid w:val="000B12BC"/>
    <w:rsid w:val="000B1F46"/>
    <w:rsid w:val="000B40E3"/>
    <w:rsid w:val="000B5AF0"/>
    <w:rsid w:val="000B626F"/>
    <w:rsid w:val="000C3769"/>
    <w:rsid w:val="000C455C"/>
    <w:rsid w:val="000C48BA"/>
    <w:rsid w:val="000C4E96"/>
    <w:rsid w:val="000C5A91"/>
    <w:rsid w:val="000C5F9C"/>
    <w:rsid w:val="000C644A"/>
    <w:rsid w:val="000D4DC2"/>
    <w:rsid w:val="000D7137"/>
    <w:rsid w:val="000E45BA"/>
    <w:rsid w:val="000E51CB"/>
    <w:rsid w:val="000E588C"/>
    <w:rsid w:val="000E6A2B"/>
    <w:rsid w:val="000F7E86"/>
    <w:rsid w:val="00102971"/>
    <w:rsid w:val="00111429"/>
    <w:rsid w:val="001127D8"/>
    <w:rsid w:val="00113284"/>
    <w:rsid w:val="00123610"/>
    <w:rsid w:val="0013614A"/>
    <w:rsid w:val="001444CF"/>
    <w:rsid w:val="00146DE2"/>
    <w:rsid w:val="00147D17"/>
    <w:rsid w:val="001510CE"/>
    <w:rsid w:val="00161263"/>
    <w:rsid w:val="00170F46"/>
    <w:rsid w:val="0017153C"/>
    <w:rsid w:val="00172BBF"/>
    <w:rsid w:val="00176F57"/>
    <w:rsid w:val="0018688D"/>
    <w:rsid w:val="00193DF2"/>
    <w:rsid w:val="001974B4"/>
    <w:rsid w:val="001A768F"/>
    <w:rsid w:val="001B2400"/>
    <w:rsid w:val="001B327F"/>
    <w:rsid w:val="001B62D8"/>
    <w:rsid w:val="001C3B1A"/>
    <w:rsid w:val="001D671F"/>
    <w:rsid w:val="001E1F65"/>
    <w:rsid w:val="001E2A46"/>
    <w:rsid w:val="001F19A8"/>
    <w:rsid w:val="001F3752"/>
    <w:rsid w:val="00202E29"/>
    <w:rsid w:val="00216BAA"/>
    <w:rsid w:val="00216FD4"/>
    <w:rsid w:val="00222874"/>
    <w:rsid w:val="00223149"/>
    <w:rsid w:val="00226442"/>
    <w:rsid w:val="00227029"/>
    <w:rsid w:val="00234FEC"/>
    <w:rsid w:val="002366B9"/>
    <w:rsid w:val="002427DA"/>
    <w:rsid w:val="00246DC6"/>
    <w:rsid w:val="00252716"/>
    <w:rsid w:val="00263F86"/>
    <w:rsid w:val="00276B90"/>
    <w:rsid w:val="0028022E"/>
    <w:rsid w:val="0028766F"/>
    <w:rsid w:val="002970B5"/>
    <w:rsid w:val="002B0276"/>
    <w:rsid w:val="002B292B"/>
    <w:rsid w:val="002B3669"/>
    <w:rsid w:val="002D4C2C"/>
    <w:rsid w:val="002E1491"/>
    <w:rsid w:val="002F3C0D"/>
    <w:rsid w:val="002F702F"/>
    <w:rsid w:val="0030010E"/>
    <w:rsid w:val="00305796"/>
    <w:rsid w:val="00310239"/>
    <w:rsid w:val="00312862"/>
    <w:rsid w:val="00313BFE"/>
    <w:rsid w:val="00316488"/>
    <w:rsid w:val="00335862"/>
    <w:rsid w:val="0034030A"/>
    <w:rsid w:val="00341C83"/>
    <w:rsid w:val="00344FDA"/>
    <w:rsid w:val="00345B5E"/>
    <w:rsid w:val="00345BC2"/>
    <w:rsid w:val="00356311"/>
    <w:rsid w:val="003568C2"/>
    <w:rsid w:val="00357553"/>
    <w:rsid w:val="0036001E"/>
    <w:rsid w:val="003609CC"/>
    <w:rsid w:val="00371CCE"/>
    <w:rsid w:val="00391647"/>
    <w:rsid w:val="003A442A"/>
    <w:rsid w:val="003A5164"/>
    <w:rsid w:val="003B05BD"/>
    <w:rsid w:val="003B38E0"/>
    <w:rsid w:val="003B765A"/>
    <w:rsid w:val="003C0F8C"/>
    <w:rsid w:val="003C521F"/>
    <w:rsid w:val="003D0488"/>
    <w:rsid w:val="003D09E1"/>
    <w:rsid w:val="003D3965"/>
    <w:rsid w:val="003F5926"/>
    <w:rsid w:val="00401E1B"/>
    <w:rsid w:val="00415956"/>
    <w:rsid w:val="00415E44"/>
    <w:rsid w:val="004277BB"/>
    <w:rsid w:val="00431B46"/>
    <w:rsid w:val="00435ACF"/>
    <w:rsid w:val="00436F1C"/>
    <w:rsid w:val="00441AE1"/>
    <w:rsid w:val="004428CD"/>
    <w:rsid w:val="0044321A"/>
    <w:rsid w:val="004450F6"/>
    <w:rsid w:val="00461B33"/>
    <w:rsid w:val="00466970"/>
    <w:rsid w:val="00470826"/>
    <w:rsid w:val="0048088F"/>
    <w:rsid w:val="004942CA"/>
    <w:rsid w:val="004A02CD"/>
    <w:rsid w:val="004A0ADA"/>
    <w:rsid w:val="004A60D5"/>
    <w:rsid w:val="004B565C"/>
    <w:rsid w:val="004C57E8"/>
    <w:rsid w:val="004D045D"/>
    <w:rsid w:val="004D24FB"/>
    <w:rsid w:val="004D50DD"/>
    <w:rsid w:val="004E1F48"/>
    <w:rsid w:val="004E4056"/>
    <w:rsid w:val="004F4443"/>
    <w:rsid w:val="004F4FB6"/>
    <w:rsid w:val="0050555C"/>
    <w:rsid w:val="00513C84"/>
    <w:rsid w:val="005279DF"/>
    <w:rsid w:val="00530EF1"/>
    <w:rsid w:val="00531380"/>
    <w:rsid w:val="0053737B"/>
    <w:rsid w:val="00544CEC"/>
    <w:rsid w:val="00546515"/>
    <w:rsid w:val="00560C9A"/>
    <w:rsid w:val="0057716B"/>
    <w:rsid w:val="00586ADE"/>
    <w:rsid w:val="00593CD6"/>
    <w:rsid w:val="005A06D9"/>
    <w:rsid w:val="005A5664"/>
    <w:rsid w:val="005C16F5"/>
    <w:rsid w:val="005C545C"/>
    <w:rsid w:val="005C580C"/>
    <w:rsid w:val="005D0C60"/>
    <w:rsid w:val="005D4FEE"/>
    <w:rsid w:val="005D57B5"/>
    <w:rsid w:val="005D7942"/>
    <w:rsid w:val="005F45CC"/>
    <w:rsid w:val="00606086"/>
    <w:rsid w:val="006242FE"/>
    <w:rsid w:val="00624B93"/>
    <w:rsid w:val="00625CF4"/>
    <w:rsid w:val="006364DB"/>
    <w:rsid w:val="006426CC"/>
    <w:rsid w:val="0064294B"/>
    <w:rsid w:val="006447E6"/>
    <w:rsid w:val="00662EC2"/>
    <w:rsid w:val="006802BD"/>
    <w:rsid w:val="006808DD"/>
    <w:rsid w:val="006820F7"/>
    <w:rsid w:val="0068383C"/>
    <w:rsid w:val="006902B2"/>
    <w:rsid w:val="00692A6B"/>
    <w:rsid w:val="00696175"/>
    <w:rsid w:val="006A757C"/>
    <w:rsid w:val="006B0C12"/>
    <w:rsid w:val="006C39C5"/>
    <w:rsid w:val="006C571F"/>
    <w:rsid w:val="006C5F61"/>
    <w:rsid w:val="006D20F0"/>
    <w:rsid w:val="006D763A"/>
    <w:rsid w:val="006E2837"/>
    <w:rsid w:val="006E38C3"/>
    <w:rsid w:val="006F31C6"/>
    <w:rsid w:val="006F650F"/>
    <w:rsid w:val="00715834"/>
    <w:rsid w:val="00725E5E"/>
    <w:rsid w:val="00730F8F"/>
    <w:rsid w:val="00745045"/>
    <w:rsid w:val="00747D09"/>
    <w:rsid w:val="007538AD"/>
    <w:rsid w:val="007563CE"/>
    <w:rsid w:val="007755FB"/>
    <w:rsid w:val="00782FBA"/>
    <w:rsid w:val="0078571E"/>
    <w:rsid w:val="00786ECD"/>
    <w:rsid w:val="007877B7"/>
    <w:rsid w:val="00790A43"/>
    <w:rsid w:val="007A0486"/>
    <w:rsid w:val="007A171D"/>
    <w:rsid w:val="007A3B79"/>
    <w:rsid w:val="007A79C1"/>
    <w:rsid w:val="007B7AAC"/>
    <w:rsid w:val="007C2289"/>
    <w:rsid w:val="007D32D7"/>
    <w:rsid w:val="007D6219"/>
    <w:rsid w:val="007E1DB1"/>
    <w:rsid w:val="007E2C6A"/>
    <w:rsid w:val="007E59BF"/>
    <w:rsid w:val="007F206D"/>
    <w:rsid w:val="007F2975"/>
    <w:rsid w:val="008071C9"/>
    <w:rsid w:val="0082277B"/>
    <w:rsid w:val="0082493B"/>
    <w:rsid w:val="00825F08"/>
    <w:rsid w:val="00826A42"/>
    <w:rsid w:val="0083030E"/>
    <w:rsid w:val="00830DB6"/>
    <w:rsid w:val="00832EA8"/>
    <w:rsid w:val="008345EA"/>
    <w:rsid w:val="008401E2"/>
    <w:rsid w:val="00841964"/>
    <w:rsid w:val="00841DB0"/>
    <w:rsid w:val="00844DC6"/>
    <w:rsid w:val="00846344"/>
    <w:rsid w:val="0084651D"/>
    <w:rsid w:val="00847CA8"/>
    <w:rsid w:val="00850476"/>
    <w:rsid w:val="008545F5"/>
    <w:rsid w:val="008655B9"/>
    <w:rsid w:val="00873320"/>
    <w:rsid w:val="00876006"/>
    <w:rsid w:val="008764DB"/>
    <w:rsid w:val="00880E3E"/>
    <w:rsid w:val="00886C77"/>
    <w:rsid w:val="008912AD"/>
    <w:rsid w:val="00893FE4"/>
    <w:rsid w:val="0089631D"/>
    <w:rsid w:val="008A4D05"/>
    <w:rsid w:val="008A663A"/>
    <w:rsid w:val="008B3961"/>
    <w:rsid w:val="008D52D3"/>
    <w:rsid w:val="008D5695"/>
    <w:rsid w:val="008E215B"/>
    <w:rsid w:val="008F0FCE"/>
    <w:rsid w:val="008F154A"/>
    <w:rsid w:val="008F5F54"/>
    <w:rsid w:val="008F75EA"/>
    <w:rsid w:val="0092021E"/>
    <w:rsid w:val="009213BD"/>
    <w:rsid w:val="00925955"/>
    <w:rsid w:val="00926200"/>
    <w:rsid w:val="0094358E"/>
    <w:rsid w:val="00945724"/>
    <w:rsid w:val="00951EC0"/>
    <w:rsid w:val="00955C95"/>
    <w:rsid w:val="00961AAF"/>
    <w:rsid w:val="00961EB8"/>
    <w:rsid w:val="009627C6"/>
    <w:rsid w:val="00966E36"/>
    <w:rsid w:val="0097084A"/>
    <w:rsid w:val="00972E88"/>
    <w:rsid w:val="00973062"/>
    <w:rsid w:val="00977F84"/>
    <w:rsid w:val="00980A5B"/>
    <w:rsid w:val="00984BCD"/>
    <w:rsid w:val="009857AF"/>
    <w:rsid w:val="00992E9A"/>
    <w:rsid w:val="009A43CE"/>
    <w:rsid w:val="009B1134"/>
    <w:rsid w:val="009C18CC"/>
    <w:rsid w:val="009C2726"/>
    <w:rsid w:val="009C3F55"/>
    <w:rsid w:val="009C5DD9"/>
    <w:rsid w:val="009E3E2C"/>
    <w:rsid w:val="009E50F9"/>
    <w:rsid w:val="00A047FD"/>
    <w:rsid w:val="00A07DCD"/>
    <w:rsid w:val="00A12B98"/>
    <w:rsid w:val="00A136B9"/>
    <w:rsid w:val="00A257F8"/>
    <w:rsid w:val="00A40856"/>
    <w:rsid w:val="00A41B60"/>
    <w:rsid w:val="00A509CA"/>
    <w:rsid w:val="00A66F2F"/>
    <w:rsid w:val="00A72B56"/>
    <w:rsid w:val="00A75DE6"/>
    <w:rsid w:val="00A855C7"/>
    <w:rsid w:val="00A95A0C"/>
    <w:rsid w:val="00AA0889"/>
    <w:rsid w:val="00AB05A6"/>
    <w:rsid w:val="00AD3ED4"/>
    <w:rsid w:val="00AD57E9"/>
    <w:rsid w:val="00AE22D2"/>
    <w:rsid w:val="00AE7784"/>
    <w:rsid w:val="00B05D07"/>
    <w:rsid w:val="00B106BF"/>
    <w:rsid w:val="00B1317E"/>
    <w:rsid w:val="00B13893"/>
    <w:rsid w:val="00B22B6E"/>
    <w:rsid w:val="00B2379A"/>
    <w:rsid w:val="00B247A0"/>
    <w:rsid w:val="00B3318B"/>
    <w:rsid w:val="00B33AE0"/>
    <w:rsid w:val="00B356DB"/>
    <w:rsid w:val="00B447B1"/>
    <w:rsid w:val="00B463AD"/>
    <w:rsid w:val="00B540D8"/>
    <w:rsid w:val="00B543C4"/>
    <w:rsid w:val="00B55190"/>
    <w:rsid w:val="00B619AC"/>
    <w:rsid w:val="00B660C5"/>
    <w:rsid w:val="00B734D8"/>
    <w:rsid w:val="00B82307"/>
    <w:rsid w:val="00B87B28"/>
    <w:rsid w:val="00B96DD7"/>
    <w:rsid w:val="00BA6E5A"/>
    <w:rsid w:val="00BA6F7C"/>
    <w:rsid w:val="00BB06B3"/>
    <w:rsid w:val="00BB1647"/>
    <w:rsid w:val="00BC4C60"/>
    <w:rsid w:val="00BD372B"/>
    <w:rsid w:val="00BD6A2A"/>
    <w:rsid w:val="00BE241E"/>
    <w:rsid w:val="00C027DB"/>
    <w:rsid w:val="00C07744"/>
    <w:rsid w:val="00C178AF"/>
    <w:rsid w:val="00C20DBC"/>
    <w:rsid w:val="00C2149D"/>
    <w:rsid w:val="00C26D64"/>
    <w:rsid w:val="00C2751D"/>
    <w:rsid w:val="00C40785"/>
    <w:rsid w:val="00C40B71"/>
    <w:rsid w:val="00C44AE0"/>
    <w:rsid w:val="00C63F3B"/>
    <w:rsid w:val="00C6793D"/>
    <w:rsid w:val="00C7551D"/>
    <w:rsid w:val="00C80B95"/>
    <w:rsid w:val="00C84B1C"/>
    <w:rsid w:val="00C90F65"/>
    <w:rsid w:val="00C941FE"/>
    <w:rsid w:val="00CA1DDC"/>
    <w:rsid w:val="00CB07A8"/>
    <w:rsid w:val="00CB54A2"/>
    <w:rsid w:val="00CB66D4"/>
    <w:rsid w:val="00CB748E"/>
    <w:rsid w:val="00CD3B5C"/>
    <w:rsid w:val="00CD715B"/>
    <w:rsid w:val="00CE0B8A"/>
    <w:rsid w:val="00CF6CAC"/>
    <w:rsid w:val="00D03FD5"/>
    <w:rsid w:val="00D05E2D"/>
    <w:rsid w:val="00D15C7A"/>
    <w:rsid w:val="00D335E2"/>
    <w:rsid w:val="00D40D35"/>
    <w:rsid w:val="00D439DC"/>
    <w:rsid w:val="00D43E9E"/>
    <w:rsid w:val="00D44EE8"/>
    <w:rsid w:val="00D56045"/>
    <w:rsid w:val="00D567AB"/>
    <w:rsid w:val="00D63AEC"/>
    <w:rsid w:val="00D82DCE"/>
    <w:rsid w:val="00D90761"/>
    <w:rsid w:val="00D9168B"/>
    <w:rsid w:val="00D919D4"/>
    <w:rsid w:val="00D94E01"/>
    <w:rsid w:val="00DA01F6"/>
    <w:rsid w:val="00DA0C36"/>
    <w:rsid w:val="00DA133D"/>
    <w:rsid w:val="00DA2188"/>
    <w:rsid w:val="00DB3B69"/>
    <w:rsid w:val="00DC2D8A"/>
    <w:rsid w:val="00DC2FB8"/>
    <w:rsid w:val="00DC348F"/>
    <w:rsid w:val="00DC6B8D"/>
    <w:rsid w:val="00DD1639"/>
    <w:rsid w:val="00DD20A1"/>
    <w:rsid w:val="00DE61C9"/>
    <w:rsid w:val="00DF3E28"/>
    <w:rsid w:val="00DF5C4E"/>
    <w:rsid w:val="00DF6F2A"/>
    <w:rsid w:val="00E05C15"/>
    <w:rsid w:val="00E068DD"/>
    <w:rsid w:val="00E07F59"/>
    <w:rsid w:val="00E11F3B"/>
    <w:rsid w:val="00E12329"/>
    <w:rsid w:val="00E235A6"/>
    <w:rsid w:val="00E24B1F"/>
    <w:rsid w:val="00E251B0"/>
    <w:rsid w:val="00E27883"/>
    <w:rsid w:val="00E27A1D"/>
    <w:rsid w:val="00E27DA6"/>
    <w:rsid w:val="00E3016C"/>
    <w:rsid w:val="00E349BD"/>
    <w:rsid w:val="00E349D9"/>
    <w:rsid w:val="00E400E7"/>
    <w:rsid w:val="00E46832"/>
    <w:rsid w:val="00E50166"/>
    <w:rsid w:val="00E5427F"/>
    <w:rsid w:val="00E5711C"/>
    <w:rsid w:val="00E64CEB"/>
    <w:rsid w:val="00E66A08"/>
    <w:rsid w:val="00E70790"/>
    <w:rsid w:val="00E81D42"/>
    <w:rsid w:val="00E81F55"/>
    <w:rsid w:val="00E83B4D"/>
    <w:rsid w:val="00E87891"/>
    <w:rsid w:val="00E941BE"/>
    <w:rsid w:val="00E97051"/>
    <w:rsid w:val="00E97751"/>
    <w:rsid w:val="00EA3302"/>
    <w:rsid w:val="00EB061E"/>
    <w:rsid w:val="00EB1083"/>
    <w:rsid w:val="00EB4219"/>
    <w:rsid w:val="00EB4C2B"/>
    <w:rsid w:val="00EB54B7"/>
    <w:rsid w:val="00EB5AAA"/>
    <w:rsid w:val="00EB70D6"/>
    <w:rsid w:val="00EB7638"/>
    <w:rsid w:val="00EC3177"/>
    <w:rsid w:val="00EC4F3B"/>
    <w:rsid w:val="00ED1232"/>
    <w:rsid w:val="00ED2F6A"/>
    <w:rsid w:val="00EE1327"/>
    <w:rsid w:val="00EE182D"/>
    <w:rsid w:val="00EE4D0A"/>
    <w:rsid w:val="00EF1E12"/>
    <w:rsid w:val="00F01AC7"/>
    <w:rsid w:val="00F20490"/>
    <w:rsid w:val="00F23102"/>
    <w:rsid w:val="00F26D07"/>
    <w:rsid w:val="00F30083"/>
    <w:rsid w:val="00F47984"/>
    <w:rsid w:val="00F564EB"/>
    <w:rsid w:val="00F571EC"/>
    <w:rsid w:val="00F612A5"/>
    <w:rsid w:val="00F61BCA"/>
    <w:rsid w:val="00F66957"/>
    <w:rsid w:val="00F67F13"/>
    <w:rsid w:val="00F72818"/>
    <w:rsid w:val="00F738CF"/>
    <w:rsid w:val="00F74A19"/>
    <w:rsid w:val="00F80B6E"/>
    <w:rsid w:val="00F842B3"/>
    <w:rsid w:val="00F871BF"/>
    <w:rsid w:val="00F912D7"/>
    <w:rsid w:val="00F94900"/>
    <w:rsid w:val="00FA6850"/>
    <w:rsid w:val="00FB2640"/>
    <w:rsid w:val="00FB4188"/>
    <w:rsid w:val="00FB4196"/>
    <w:rsid w:val="00FC369C"/>
    <w:rsid w:val="00FD2CC0"/>
    <w:rsid w:val="00FE1A40"/>
    <w:rsid w:val="00FE5B0A"/>
    <w:rsid w:val="00FF4A11"/>
    <w:rsid w:val="00FF5683"/>
    <w:rsid w:val="00FF5F58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91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1E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21E"/>
    <w:rPr>
      <w:rFonts w:eastAsiaTheme="minorEastAsia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20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21E"/>
    <w:rPr>
      <w:rFonts w:eastAsiaTheme="minorEastAsia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92021E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84"/>
    <w:rPr>
      <w:rFonts w:ascii="Times New Roman" w:eastAsiaTheme="minorEastAsia" w:hAnsi="Times New Roman" w:cs="Times New Roman"/>
      <w:sz w:val="18"/>
      <w:szCs w:val="18"/>
      <w:lang w:val="en-CA"/>
    </w:rPr>
  </w:style>
  <w:style w:type="paragraph" w:styleId="NoSpacing">
    <w:name w:val="No Spacing"/>
    <w:uiPriority w:val="1"/>
    <w:qFormat/>
    <w:rsid w:val="00FF5683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0177F6"/>
  </w:style>
  <w:style w:type="paragraph" w:styleId="ListParagraph">
    <w:name w:val="List Paragraph"/>
    <w:basedOn w:val="Normal"/>
    <w:uiPriority w:val="34"/>
    <w:qFormat/>
    <w:rsid w:val="000177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n-money">
    <w:name w:val="xn-money"/>
    <w:basedOn w:val="DefaultParagraphFont"/>
    <w:rsid w:val="00FB4196"/>
  </w:style>
  <w:style w:type="paragraph" w:styleId="Revision">
    <w:name w:val="Revision"/>
    <w:hidden/>
    <w:uiPriority w:val="99"/>
    <w:semiHidden/>
    <w:rsid w:val="00111429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A07D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7DC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07D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07DCD"/>
  </w:style>
  <w:style w:type="character" w:customStyle="1" w:styleId="eop">
    <w:name w:val="eop"/>
    <w:basedOn w:val="DefaultParagraphFont"/>
    <w:rsid w:val="00A07DCD"/>
  </w:style>
  <w:style w:type="table" w:styleId="TableGrid">
    <w:name w:val="Table Grid"/>
    <w:basedOn w:val="TableNormal"/>
    <w:uiPriority w:val="59"/>
    <w:rsid w:val="0087600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3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1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PresentationFormat>15|.DOCX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 - News Release re Clarification on Toowoomba Facility (LC draft 4Apr19)  (LC157715.DOCX;3)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 - News Release re Clarification on Toowoomba Facility (LC 4Apr19)  (LC157757.DOCX;1)</dc:title>
  <dc:subject>LC157757-1/Font=7</dc:subject>
  <dc:creator/>
  <cp:keywords/>
  <dc:description/>
  <cp:lastModifiedBy/>
  <cp:revision>1</cp:revision>
  <dcterms:created xsi:type="dcterms:W3CDTF">2019-04-04T20:53:00Z</dcterms:created>
  <dcterms:modified xsi:type="dcterms:W3CDTF">2019-04-04T20:53:00Z</dcterms:modified>
</cp:coreProperties>
</file>